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/>
          <w:b/>
          <w:bCs/>
          <w:color w:val="000000"/>
          <w:spacing w:val="-10"/>
          <w:sz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18"/>
        </w:rPr>
        <w:t>泰和县广播电视台应聘人员考试报名表</w:t>
      </w:r>
    </w:p>
    <w:bookmarkEnd w:id="0"/>
    <w:tbl>
      <w:tblPr>
        <w:tblStyle w:val="4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6"/>
        <w:gridCol w:w="1599"/>
        <w:gridCol w:w="726"/>
        <w:gridCol w:w="334"/>
        <w:gridCol w:w="563"/>
        <w:gridCol w:w="538"/>
        <w:gridCol w:w="182"/>
        <w:gridCol w:w="720"/>
        <w:gridCol w:w="908"/>
        <w:gridCol w:w="8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5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8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  <w:r>
              <w:rPr>
                <w:color w:val="000000"/>
                <w:szCs w:val="21"/>
              </w:rPr>
              <w:t xml:space="preserve">          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生源地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现工作单位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联系地址</w:t>
            </w:r>
          </w:p>
        </w:tc>
        <w:tc>
          <w:tcPr>
            <w:tcW w:w="3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194" w:firstLineChars="100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邮箱</w:t>
            </w:r>
          </w:p>
        </w:tc>
        <w:tc>
          <w:tcPr>
            <w:tcW w:w="829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报考志愿</w:t>
            </w:r>
            <w:r>
              <w:rPr>
                <w:color w:val="000000"/>
                <w:szCs w:val="21"/>
              </w:rPr>
              <w:t xml:space="preserve">        </w:t>
            </w:r>
          </w:p>
        </w:tc>
        <w:tc>
          <w:tcPr>
            <w:tcW w:w="55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266" w:leftChars="127"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报考职位</w:t>
            </w:r>
          </w:p>
          <w:p>
            <w:pPr>
              <w:spacing w:line="240" w:lineRule="exact"/>
              <w:ind w:firstLine="105" w:firstLineChars="5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55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7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应聘人：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8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格审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查意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6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margin-top:0pt;height:144pt;width:144pt;mso-position-horizontal:center;mso-position-horizontal-relative:margin;mso-wrap-style:none;z-index:251658240;mso-width-relative:page;mso-height-relative:page;" fillcolor="#9CBEE0" filled="f" stroked="f" coordsize="21600,21600" o:gfxdata="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Rrip/0QAAAAUB&#10;AAAPAAAAAAAAAAEAIAAAACIAAABkcnMvZG93bnJldi54bWxQSwECFAAUAAAACACHTuJAHZmfYrAB&#10;AABJAwAADgAAAAAAAAABACAAAAAgAQAAZHJzL2Uyb0RvYy54bWxQSwUGAAAAAAYABgBZAQAAQgUA&#10;AAAA&#10;">
              <v:path/>
              <v:fill on="f" color2="#BBD5F0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81A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2017-03-23T06:24:25Z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