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江西环境工程职业学院</w:t>
      </w:r>
      <w:r>
        <w:rPr>
          <w:rFonts w:hint="eastAsia" w:ascii="仿宋" w:hAnsi="仿宋" w:eastAsia="仿宋"/>
          <w:sz w:val="32"/>
          <w:szCs w:val="32"/>
          <w:u w:val="single"/>
        </w:rPr>
        <w:t>2020</w:t>
      </w:r>
      <w:r>
        <w:rPr>
          <w:rFonts w:hint="eastAsia" w:ascii="仿宋" w:hAnsi="仿宋" w:eastAsia="仿宋"/>
          <w:sz w:val="32"/>
          <w:szCs w:val="32"/>
        </w:rPr>
        <w:t>年招聘报名表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580"/>
        <w:gridCol w:w="318"/>
        <w:gridCol w:w="722"/>
        <w:gridCol w:w="1438"/>
        <w:gridCol w:w="902"/>
        <w:gridCol w:w="900"/>
        <w:gridCol w:w="900"/>
        <w:gridCol w:w="900"/>
        <w:gridCol w:w="5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贯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最高学历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最高学位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</w:t>
            </w:r>
          </w:p>
        </w:tc>
        <w:tc>
          <w:tcPr>
            <w:tcW w:w="6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联系地址</w:t>
            </w:r>
          </w:p>
        </w:tc>
        <w:tc>
          <w:tcPr>
            <w:tcW w:w="5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学生干部经历（大学开始）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备注：任职部门中院级学生组织须注明学院名称。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起止年月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关系</w:t>
            </w: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排名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技能名称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7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62" w:hRule="atLeast"/>
          <w:jc w:val="center"/>
        </w:trPr>
        <w:tc>
          <w:tcPr>
            <w:tcW w:w="941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报名人承诺</w:t>
            </w:r>
          </w:p>
          <w:p>
            <w:pPr>
              <w:spacing w:line="276" w:lineRule="auto"/>
              <w:ind w:firstLine="640" w:firstLineChars="20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我保证填报内容的真实性及必填内容的完整性；委培、定向及在职人员，已征得原委培、定向单位及工作单位同意。若有虚假，学校可取消本人的应聘资格，本人将负全部责任。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签字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: </w:t>
            </w:r>
          </w:p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pacing w:line="240" w:lineRule="exact"/>
        <w:rPr>
          <w:rFonts w:ascii="仿宋" w:hAnsi="仿宋" w:eastAsia="仿宋"/>
          <w:color w:val="484747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注：本表前两栏为必填；其他栏请据实填写，无内容的可删除，行数不足的可自行添加；双面打印。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75E87"/>
    <w:rsid w:val="12B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2020-08-06T03:35:00Z</dcterms:created>
  <dc:creator>谢晶</dc:creator>
  <cp:lastModifiedBy>谢晶</cp:lastModifiedBy>
  <dcterms:modified xsi:type="dcterms:W3CDTF">2020-08-06T03:35:26Z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