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9" w:rsidRDefault="00352FA6">
      <w:pPr>
        <w:spacing w:line="560" w:lineRule="exact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sz w:val="30"/>
          <w:szCs w:val="30"/>
        </w:rPr>
        <w:t>附件</w:t>
      </w:r>
      <w:r>
        <w:rPr>
          <w:rFonts w:ascii="黑体" w:eastAsia="黑体" w:hAnsi="宋体" w:cs="Times New Roman" w:hint="eastAsia"/>
          <w:sz w:val="30"/>
          <w:szCs w:val="30"/>
        </w:rPr>
        <w:t>1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</w:p>
    <w:p w:rsidR="002C1B09" w:rsidRDefault="00352FA6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hyperlink r:id="rId6" w:history="1">
        <w:r>
          <w:rPr>
            <w:rFonts w:ascii="方正小标宋简体" w:eastAsia="方正小标宋简体" w:hAnsi="仿宋" w:hint="eastAsia"/>
            <w:sz w:val="36"/>
            <w:szCs w:val="36"/>
          </w:rPr>
          <w:t>赣州蓉江新区面向社会招聘工作人员岗位表</w:t>
        </w:r>
      </w:hyperlink>
    </w:p>
    <w:p w:rsidR="002C1B09" w:rsidRDefault="002C1B09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1416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972"/>
        <w:gridCol w:w="728"/>
        <w:gridCol w:w="1983"/>
        <w:gridCol w:w="1701"/>
        <w:gridCol w:w="1276"/>
        <w:gridCol w:w="5213"/>
      </w:tblGrid>
      <w:tr w:rsidR="002C1B09">
        <w:trPr>
          <w:trHeight w:val="718"/>
          <w:tblHeader/>
        </w:trPr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部门及岗位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招录人数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学历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（最低学历）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其他要求（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含工作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经历、专业技术等）</w:t>
            </w:r>
          </w:p>
        </w:tc>
      </w:tr>
      <w:tr w:rsidR="002C1B09">
        <w:trPr>
          <w:trHeight w:val="1111"/>
        </w:trPr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 w:rsidP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蓉江新区社会保障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业务岗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专业不限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岁以下（时间截止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2016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日，下同）</w:t>
            </w:r>
          </w:p>
        </w:tc>
        <w:tc>
          <w:tcPr>
            <w:tcW w:w="5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具备六个月以上乡镇一级及以上社会保障工作经历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熟悉新农保、新农合、居民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保、失地农民保障等相关业务经办流程和系统操作。</w:t>
            </w:r>
          </w:p>
        </w:tc>
      </w:tr>
      <w:tr w:rsidR="002C1B09">
        <w:trPr>
          <w:trHeight w:val="1111"/>
        </w:trPr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 w:rsidP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蓉江新区社会保障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财会岗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会计与审计类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岁以下</w:t>
            </w:r>
          </w:p>
        </w:tc>
        <w:tc>
          <w:tcPr>
            <w:tcW w:w="5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 w:rsidP="00352FA6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必须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具有会计从业资格证。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拥有相关财会工作经验的优先聘用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。</w:t>
            </w:r>
          </w:p>
        </w:tc>
      </w:tr>
      <w:tr w:rsidR="002C1B09">
        <w:trPr>
          <w:trHeight w:val="828"/>
        </w:trPr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蓉江新区计算机系统维护岗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计算机科学与技术类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岁以下</w:t>
            </w:r>
          </w:p>
        </w:tc>
        <w:tc>
          <w:tcPr>
            <w:tcW w:w="5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 w:rsidP="00352FA6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具有五年及以上计算机系统维护工作经历,具有H3C网络工程师认证的优先聘用。</w:t>
            </w:r>
          </w:p>
        </w:tc>
      </w:tr>
      <w:tr w:rsidR="002C1B09">
        <w:trPr>
          <w:trHeight w:val="1422"/>
        </w:trPr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蓉江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新区征收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搬迁办公室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综合管理岗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法学专业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岁以下</w:t>
            </w:r>
          </w:p>
        </w:tc>
        <w:tc>
          <w:tcPr>
            <w:tcW w:w="5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B09" w:rsidRDefault="00352FA6">
            <w:pPr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中共党员；具备三年及以上公文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写作经历或具备三年乡镇一级及以上征地拆迁工作经历。</w:t>
            </w:r>
          </w:p>
        </w:tc>
      </w:tr>
    </w:tbl>
    <w:p w:rsidR="002C1B09" w:rsidRDefault="002C1B09"/>
    <w:sectPr w:rsidR="002C1B0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4154AA"/>
    <w:rsid w:val="00002312"/>
    <w:rsid w:val="00006486"/>
    <w:rsid w:val="00053462"/>
    <w:rsid w:val="00067F94"/>
    <w:rsid w:val="0008612E"/>
    <w:rsid w:val="000A3D04"/>
    <w:rsid w:val="000A62A7"/>
    <w:rsid w:val="000E0B3A"/>
    <w:rsid w:val="00161293"/>
    <w:rsid w:val="001B48E3"/>
    <w:rsid w:val="00256235"/>
    <w:rsid w:val="002C1B09"/>
    <w:rsid w:val="002C7279"/>
    <w:rsid w:val="003208EA"/>
    <w:rsid w:val="00352FA6"/>
    <w:rsid w:val="003639E7"/>
    <w:rsid w:val="003D7E7B"/>
    <w:rsid w:val="00432A3F"/>
    <w:rsid w:val="004604F5"/>
    <w:rsid w:val="004716F4"/>
    <w:rsid w:val="004A4BAE"/>
    <w:rsid w:val="004B4A3E"/>
    <w:rsid w:val="004C2DA1"/>
    <w:rsid w:val="004D7438"/>
    <w:rsid w:val="00640622"/>
    <w:rsid w:val="0065015B"/>
    <w:rsid w:val="006756E1"/>
    <w:rsid w:val="00691885"/>
    <w:rsid w:val="006B17E0"/>
    <w:rsid w:val="006F38F0"/>
    <w:rsid w:val="007121F3"/>
    <w:rsid w:val="0073511A"/>
    <w:rsid w:val="00746493"/>
    <w:rsid w:val="007571C1"/>
    <w:rsid w:val="007A5CA1"/>
    <w:rsid w:val="007E1140"/>
    <w:rsid w:val="0080368F"/>
    <w:rsid w:val="00803E5F"/>
    <w:rsid w:val="00814382"/>
    <w:rsid w:val="008517AE"/>
    <w:rsid w:val="008B0A79"/>
    <w:rsid w:val="008C78BA"/>
    <w:rsid w:val="008E4E86"/>
    <w:rsid w:val="009630C4"/>
    <w:rsid w:val="00963ED4"/>
    <w:rsid w:val="009B781A"/>
    <w:rsid w:val="009C1563"/>
    <w:rsid w:val="009F5756"/>
    <w:rsid w:val="00A8675F"/>
    <w:rsid w:val="00AD4C3D"/>
    <w:rsid w:val="00AF03D5"/>
    <w:rsid w:val="00B37EF7"/>
    <w:rsid w:val="00B55A23"/>
    <w:rsid w:val="00B67614"/>
    <w:rsid w:val="00BB3CA6"/>
    <w:rsid w:val="00BD5701"/>
    <w:rsid w:val="00C27BF4"/>
    <w:rsid w:val="00C7340D"/>
    <w:rsid w:val="00C94E1A"/>
    <w:rsid w:val="00C9674E"/>
    <w:rsid w:val="00CB77D7"/>
    <w:rsid w:val="00CC0697"/>
    <w:rsid w:val="00CF625E"/>
    <w:rsid w:val="00D40C96"/>
    <w:rsid w:val="00D86A26"/>
    <w:rsid w:val="00D979E8"/>
    <w:rsid w:val="00DC087A"/>
    <w:rsid w:val="00DD61C1"/>
    <w:rsid w:val="00EC1804"/>
    <w:rsid w:val="00ED294A"/>
    <w:rsid w:val="00EF13B4"/>
    <w:rsid w:val="00F14903"/>
    <w:rsid w:val="00F21551"/>
    <w:rsid w:val="00FE380E"/>
    <w:rsid w:val="0D313993"/>
    <w:rsid w:val="13233051"/>
    <w:rsid w:val="25DF4993"/>
    <w:rsid w:val="26E06A46"/>
    <w:rsid w:val="2A19272C"/>
    <w:rsid w:val="40703EA1"/>
    <w:rsid w:val="459C0DB5"/>
    <w:rsid w:val="474154AA"/>
    <w:rsid w:val="48A610A2"/>
    <w:rsid w:val="4EB2013C"/>
    <w:rsid w:val="569B6506"/>
    <w:rsid w:val="5A9E431E"/>
    <w:rsid w:val="7EF8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zhrss.gov.cn/n6/n28/n834/c175384/part/286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WwW.YlmF.CoM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李爱辉</cp:lastModifiedBy>
  <cp:revision>12</cp:revision>
  <cp:lastPrinted>2016-11-30T02:14:00Z</cp:lastPrinted>
  <dcterms:created xsi:type="dcterms:W3CDTF">2016-11-10T00:30:00Z</dcterms:created>
  <dcterms:modified xsi:type="dcterms:W3CDTF">2016-11-30T02:14:00Z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