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21" w:rsidRDefault="003B724E">
      <w:pPr>
        <w:pStyle w:val="1"/>
        <w:keepNext w:val="0"/>
        <w:keepLines w:val="0"/>
        <w:autoSpaceDE w:val="0"/>
        <w:autoSpaceDN w:val="0"/>
        <w:spacing w:before="0" w:after="0" w:line="580" w:lineRule="exact"/>
        <w:rPr>
          <w:rFonts w:ascii="黑体" w:eastAsia="黑体" w:hAnsi="黑体"/>
          <w:b w:val="0"/>
          <w:bCs w:val="0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 w:val="0"/>
          <w:bCs w:val="0"/>
          <w:color w:val="000000" w:themeColor="text1"/>
          <w:sz w:val="32"/>
          <w:szCs w:val="32"/>
        </w:rPr>
        <w:t>附件一</w:t>
      </w:r>
    </w:p>
    <w:p w:rsidR="00D55F21" w:rsidRDefault="00D55F21">
      <w:pPr>
        <w:autoSpaceDE w:val="0"/>
        <w:autoSpaceDN w:val="0"/>
        <w:spacing w:line="320" w:lineRule="exact"/>
        <w:rPr>
          <w:rFonts w:ascii="方正小标宋简体" w:eastAsia="方正小标宋简体"/>
          <w:color w:val="000000" w:themeColor="text1"/>
          <w:sz w:val="44"/>
          <w:szCs w:val="48"/>
        </w:rPr>
      </w:pPr>
    </w:p>
    <w:p w:rsidR="00D55F21" w:rsidRDefault="003B724E">
      <w:pPr>
        <w:autoSpaceDE w:val="0"/>
        <w:autoSpaceDN w:val="0"/>
        <w:spacing w:line="580" w:lineRule="exact"/>
        <w:jc w:val="center"/>
        <w:rPr>
          <w:rFonts w:ascii="宋体" w:eastAsia="宋体" w:hAnsi="宋体" w:cs="宋体"/>
          <w:b/>
          <w:bCs/>
          <w:color w:val="000000" w:themeColor="text1"/>
          <w:sz w:val="44"/>
          <w:szCs w:val="48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44"/>
          <w:szCs w:val="48"/>
        </w:rPr>
        <w:t>江西东乡经济开发区社会招聘岗位信息表</w:t>
      </w:r>
    </w:p>
    <w:p w:rsidR="00D55F21" w:rsidRDefault="00D55F21">
      <w:pPr>
        <w:autoSpaceDE w:val="0"/>
        <w:autoSpaceDN w:val="0"/>
        <w:spacing w:line="400" w:lineRule="exact"/>
        <w:rPr>
          <w:rFonts w:ascii="黑体" w:eastAsia="黑体" w:hAnsi="黑体"/>
          <w:color w:val="000000" w:themeColor="text1"/>
          <w:sz w:val="28"/>
          <w:szCs w:val="28"/>
        </w:rPr>
      </w:pPr>
    </w:p>
    <w:p w:rsidR="00D55F21" w:rsidRDefault="003B724E">
      <w:pPr>
        <w:autoSpaceDE w:val="0"/>
        <w:autoSpaceDN w:val="0"/>
        <w:spacing w:line="540" w:lineRule="exac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    一、党政办公室招聘岗位（3人）</w:t>
      </w:r>
    </w:p>
    <w:p w:rsidR="00D55F21" w:rsidRDefault="003B724E">
      <w:pPr>
        <w:autoSpaceDE w:val="0"/>
        <w:autoSpaceDN w:val="0"/>
        <w:spacing w:line="540" w:lineRule="exact"/>
        <w:rPr>
          <w:rFonts w:ascii="楷体_GB2312" w:eastAsia="楷体_GB2312" w:hAnsi="宋体"/>
          <w:color w:val="000000" w:themeColor="text1"/>
          <w:sz w:val="32"/>
          <w:szCs w:val="32"/>
        </w:rPr>
      </w:pPr>
      <w:r>
        <w:rPr>
          <w:rFonts w:ascii="楷体_GB2312" w:eastAsia="楷体_GB2312" w:hAnsi="宋体" w:hint="eastAsia"/>
          <w:color w:val="000000" w:themeColor="text1"/>
          <w:sz w:val="32"/>
          <w:szCs w:val="32"/>
        </w:rPr>
        <w:t xml:space="preserve">    （一）岗位职责</w:t>
      </w:r>
    </w:p>
    <w:tbl>
      <w:tblPr>
        <w:tblW w:w="8948" w:type="dxa"/>
        <w:jc w:val="center"/>
        <w:tblLayout w:type="fixed"/>
        <w:tblLook w:val="04A0" w:firstRow="1" w:lastRow="0" w:firstColumn="1" w:lastColumn="0" w:noHBand="0" w:noVBand="1"/>
      </w:tblPr>
      <w:tblGrid>
        <w:gridCol w:w="1686"/>
        <w:gridCol w:w="5789"/>
        <w:gridCol w:w="1473"/>
      </w:tblGrid>
      <w:tr w:rsidR="00D55F21">
        <w:trPr>
          <w:trHeight w:val="238"/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5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岗 位 职 责</w:t>
            </w: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计划招聘</w:t>
            </w:r>
          </w:p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人数</w:t>
            </w:r>
          </w:p>
        </w:tc>
      </w:tr>
      <w:tr w:rsidR="00D55F21">
        <w:trPr>
          <w:trHeight w:val="1570"/>
          <w:jc w:val="center"/>
        </w:trPr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文秘岗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4649A6" w:rsidP="004649A6">
            <w:pPr>
              <w:autoSpaceDE w:val="0"/>
              <w:autoSpaceDN w:val="0"/>
              <w:spacing w:line="44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（1）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负责公文拟、印、发、存工作；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负责收集整理、档案管理等工作；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负责相关材料和工作总结的起草等工作</w:t>
            </w:r>
            <w:r w:rsidR="002B578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</w:tr>
      <w:tr w:rsidR="00D55F21">
        <w:trPr>
          <w:trHeight w:val="2771"/>
          <w:jc w:val="center"/>
        </w:trPr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财务岗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126939" w:rsidP="00126939">
            <w:pPr>
              <w:autoSpaceDE w:val="0"/>
              <w:autoSpaceDN w:val="0"/>
              <w:spacing w:line="44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（1）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负责人事报表、工资调档等工作；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负责工资编制、上报、发放等工作；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负责发票报账、资金申请及预算、决算、绩效等报表制作</w:t>
            </w:r>
            <w:r w:rsidR="00DD4C9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工作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；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负责职工社保、</w:t>
            </w:r>
            <w:proofErr w:type="gramStart"/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医</w:t>
            </w:r>
            <w:proofErr w:type="gramEnd"/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保、公积金结算</w:t>
            </w:r>
            <w:r w:rsidR="00B5713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工作。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</w:tr>
    </w:tbl>
    <w:p w:rsidR="00D55F21" w:rsidRDefault="003B724E" w:rsidP="00DF23CA">
      <w:pPr>
        <w:autoSpaceDE w:val="0"/>
        <w:autoSpaceDN w:val="0"/>
        <w:spacing w:line="540" w:lineRule="exact"/>
        <w:rPr>
          <w:rFonts w:ascii="楷体_GB2312" w:eastAsia="楷体_GB2312" w:hAnsi="宋体"/>
          <w:color w:val="000000" w:themeColor="text1"/>
          <w:sz w:val="32"/>
          <w:szCs w:val="32"/>
        </w:rPr>
      </w:pPr>
      <w:r>
        <w:rPr>
          <w:rFonts w:ascii="楷体_GB2312" w:eastAsia="楷体_GB2312" w:hAnsi="宋体" w:hint="eastAsia"/>
          <w:color w:val="000000" w:themeColor="text1"/>
          <w:sz w:val="32"/>
          <w:szCs w:val="32"/>
        </w:rPr>
        <w:t xml:space="preserve">    （二）任职资格</w:t>
      </w:r>
    </w:p>
    <w:p w:rsidR="00D55F21" w:rsidRDefault="003B724E" w:rsidP="00DF23CA">
      <w:pPr>
        <w:autoSpaceDE w:val="0"/>
        <w:autoSpaceDN w:val="0"/>
        <w:spacing w:line="54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   1.年龄在35周岁(即</w:t>
      </w:r>
      <w:r>
        <w:rPr>
          <w:rFonts w:ascii="仿宋_GB2312" w:eastAsia="仿宋_GB2312" w:hAnsi="宋体"/>
          <w:color w:val="000000" w:themeColor="text1"/>
          <w:sz w:val="32"/>
          <w:szCs w:val="32"/>
        </w:rPr>
        <w:t>1986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宋体"/>
          <w:color w:val="000000" w:themeColor="text1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宋体"/>
          <w:color w:val="000000" w:themeColor="text1"/>
          <w:sz w:val="32"/>
          <w:szCs w:val="32"/>
        </w:rPr>
        <w:t>22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日及以后出生)及以下，具有全日制大学本科及以上文化程度，中文类、公共管理类、会计与审计类、经济与贸易类专业或相关专业。</w:t>
      </w:r>
    </w:p>
    <w:p w:rsidR="00D55F21" w:rsidRDefault="003B724E" w:rsidP="00DF23CA">
      <w:pPr>
        <w:autoSpaceDE w:val="0"/>
        <w:autoSpaceDN w:val="0"/>
        <w:spacing w:line="540" w:lineRule="exac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   2.熟悉行政管理、组织人事工作，政治素质好，服务意识强，公道正派，具备从事行政工作的基本条件，有一定的调研分析和综合文稿写作能力。有相关党政工作经验者优先。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   </w:t>
      </w:r>
    </w:p>
    <w:p w:rsidR="00D55F21" w:rsidRDefault="00D55F21">
      <w:pPr>
        <w:autoSpaceDE w:val="0"/>
        <w:autoSpaceDN w:val="0"/>
        <w:spacing w:line="590" w:lineRule="exact"/>
        <w:rPr>
          <w:rFonts w:ascii="黑体" w:eastAsia="黑体" w:hAnsi="黑体"/>
          <w:color w:val="000000" w:themeColor="text1"/>
          <w:sz w:val="32"/>
          <w:szCs w:val="32"/>
        </w:rPr>
      </w:pPr>
    </w:p>
    <w:p w:rsidR="00D55F21" w:rsidRDefault="00D55F21">
      <w:pPr>
        <w:autoSpaceDE w:val="0"/>
        <w:autoSpaceDN w:val="0"/>
        <w:spacing w:line="590" w:lineRule="exact"/>
        <w:rPr>
          <w:rFonts w:ascii="黑体" w:eastAsia="黑体" w:hAnsi="黑体"/>
          <w:color w:val="000000" w:themeColor="text1"/>
          <w:sz w:val="32"/>
          <w:szCs w:val="32"/>
        </w:rPr>
      </w:pPr>
    </w:p>
    <w:p w:rsidR="00DF23CA" w:rsidRPr="00DF23CA" w:rsidRDefault="00DF23CA" w:rsidP="00DF23CA">
      <w:pPr>
        <w:pStyle w:val="2"/>
        <w:rPr>
          <w:rFonts w:hint="eastAsia"/>
        </w:rPr>
      </w:pPr>
      <w:bookmarkStart w:id="0" w:name="_GoBack"/>
      <w:bookmarkEnd w:id="0"/>
    </w:p>
    <w:p w:rsidR="00D55F21" w:rsidRDefault="003B724E">
      <w:pPr>
        <w:autoSpaceDE w:val="0"/>
        <w:autoSpaceDN w:val="0"/>
        <w:spacing w:line="590" w:lineRule="exac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 xml:space="preserve"> 二、经济发展局招聘岗位（5人）</w:t>
      </w:r>
    </w:p>
    <w:p w:rsidR="00D55F21" w:rsidRDefault="003B724E">
      <w:pPr>
        <w:autoSpaceDE w:val="0"/>
        <w:autoSpaceDN w:val="0"/>
        <w:spacing w:line="600" w:lineRule="exact"/>
        <w:rPr>
          <w:rFonts w:ascii="楷体_GB2312" w:eastAsia="楷体_GB2312" w:hAnsi="宋体"/>
          <w:color w:val="000000" w:themeColor="text1"/>
          <w:sz w:val="32"/>
          <w:szCs w:val="32"/>
        </w:rPr>
      </w:pPr>
      <w:r>
        <w:rPr>
          <w:rFonts w:ascii="楷体_GB2312" w:eastAsia="楷体_GB2312" w:hAnsi="宋体" w:hint="eastAsia"/>
          <w:color w:val="000000" w:themeColor="text1"/>
          <w:sz w:val="32"/>
          <w:szCs w:val="32"/>
        </w:rPr>
        <w:t xml:space="preserve">    （一）岗位职责</w:t>
      </w:r>
    </w:p>
    <w:tbl>
      <w:tblPr>
        <w:tblW w:w="8972" w:type="dxa"/>
        <w:jc w:val="center"/>
        <w:tblLayout w:type="fixed"/>
        <w:tblLook w:val="04A0" w:firstRow="1" w:lastRow="0" w:firstColumn="1" w:lastColumn="0" w:noHBand="0" w:noVBand="1"/>
      </w:tblPr>
      <w:tblGrid>
        <w:gridCol w:w="1720"/>
        <w:gridCol w:w="5784"/>
        <w:gridCol w:w="1468"/>
      </w:tblGrid>
      <w:tr w:rsidR="00D55F21">
        <w:trPr>
          <w:trHeight w:val="664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岗 位 职 责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计划招聘人数</w:t>
            </w:r>
          </w:p>
        </w:tc>
      </w:tr>
      <w:tr w:rsidR="00D55F21">
        <w:trPr>
          <w:trHeight w:val="1950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发展改革岗</w:t>
            </w: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D968E7" w:rsidP="00D968E7">
            <w:pPr>
              <w:autoSpaceDE w:val="0"/>
              <w:autoSpaceDN w:val="0"/>
              <w:spacing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（1）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负责拟订经济总体发展规划、重点建设项目和产业发展年度计划等</w:t>
            </w:r>
            <w:r w:rsidR="00C55B6A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工作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；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负责制定和实施经济发展政策措施</w:t>
            </w:r>
            <w:r w:rsidR="00C55B6A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工作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；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负责对接与协调省、市、区发改部门</w:t>
            </w:r>
            <w:r w:rsidR="00C55B6A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工作</w:t>
            </w:r>
            <w:r w:rsidR="004649A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</w:tr>
      <w:tr w:rsidR="00D55F21">
        <w:trPr>
          <w:trHeight w:val="195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统计岗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F66B73">
            <w:pPr>
              <w:autoSpaceDE w:val="0"/>
              <w:autoSpaceDN w:val="0"/>
              <w:spacing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（1）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负责经济指标数据的收集、审核指导等工作；</w:t>
            </w:r>
          </w:p>
          <w:p w:rsidR="00F66B73" w:rsidRDefault="00F66B73" w:rsidP="00F66B73">
            <w:pPr>
              <w:autoSpaceDE w:val="0"/>
              <w:autoSpaceDN w:val="0"/>
              <w:spacing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承担经济运行的统计、分析、监测和预警</w:t>
            </w:r>
            <w:r w:rsidR="001C33D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工作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；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负责对接与协调省、市、区统计部门工作；   </w:t>
            </w:r>
          </w:p>
          <w:p w:rsidR="00D55F21" w:rsidRDefault="00F66B73" w:rsidP="00F66B73">
            <w:pPr>
              <w:autoSpaceDE w:val="0"/>
              <w:autoSpaceDN w:val="0"/>
              <w:spacing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负责撰写经济运行分析报告等相关材料</w:t>
            </w:r>
            <w:r w:rsidR="004F2FC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</w:tr>
      <w:tr w:rsidR="00D55F21">
        <w:trPr>
          <w:trHeight w:val="90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项目管理岗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147D7E">
            <w:pPr>
              <w:autoSpaceDE w:val="0"/>
              <w:autoSpaceDN w:val="0"/>
              <w:spacing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（1）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负责推动项目申报</w:t>
            </w:r>
            <w:r w:rsidR="001C33D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工作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；</w:t>
            </w:r>
          </w:p>
          <w:p w:rsidR="00D55F21" w:rsidRDefault="00147D7E" w:rsidP="00147D7E">
            <w:pPr>
              <w:autoSpaceDE w:val="0"/>
              <w:autoSpaceDN w:val="0"/>
              <w:spacing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承担省开发区改革和创新争先创优工作；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对接与协调省、市、区工信、科技、金融、商务等部门工作。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</w:tr>
    </w:tbl>
    <w:p w:rsidR="00D55F21" w:rsidRDefault="003B724E" w:rsidP="00DF23CA">
      <w:pPr>
        <w:autoSpaceDE w:val="0"/>
        <w:autoSpaceDN w:val="0"/>
        <w:spacing w:line="540" w:lineRule="exact"/>
        <w:rPr>
          <w:rFonts w:ascii="楷体_GB2312" w:eastAsia="楷体_GB2312" w:hAnsi="宋体"/>
          <w:color w:val="000000" w:themeColor="text1"/>
          <w:sz w:val="32"/>
          <w:szCs w:val="32"/>
        </w:rPr>
      </w:pPr>
      <w:r>
        <w:rPr>
          <w:rFonts w:ascii="楷体_GB2312" w:eastAsia="楷体_GB2312" w:hAnsi="宋体" w:hint="eastAsia"/>
          <w:color w:val="000000" w:themeColor="text1"/>
          <w:sz w:val="32"/>
          <w:szCs w:val="32"/>
        </w:rPr>
        <w:t xml:space="preserve">    （二）任职资格</w:t>
      </w:r>
    </w:p>
    <w:p w:rsidR="00D55F21" w:rsidRDefault="003B724E" w:rsidP="00DF23CA">
      <w:pPr>
        <w:autoSpaceDE w:val="0"/>
        <w:autoSpaceDN w:val="0"/>
        <w:spacing w:line="540" w:lineRule="exact"/>
        <w:ind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1.年龄在35周岁(即</w:t>
      </w:r>
      <w:r>
        <w:rPr>
          <w:rFonts w:ascii="仿宋_GB2312" w:eastAsia="仿宋_GB2312" w:hAnsi="宋体"/>
          <w:color w:val="000000" w:themeColor="text1"/>
          <w:sz w:val="32"/>
          <w:szCs w:val="32"/>
        </w:rPr>
        <w:t>1986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宋体"/>
          <w:color w:val="000000" w:themeColor="text1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宋体"/>
          <w:color w:val="000000" w:themeColor="text1"/>
          <w:sz w:val="32"/>
          <w:szCs w:val="32"/>
        </w:rPr>
        <w:t>22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日及以后出生)及以下，具有全日制大学本科及以上文化程度，经济与贸易类、财政金融类、工商管理类、公共管理类、数学与统计类、会计类或相关专业。</w:t>
      </w:r>
      <w:r>
        <w:rPr>
          <w:rFonts w:ascii="仿宋_GB2312" w:eastAsia="仿宋_GB2312" w:hAnsi="宋体"/>
          <w:color w:val="000000" w:themeColor="text1"/>
          <w:sz w:val="32"/>
          <w:szCs w:val="32"/>
        </w:rPr>
        <w:t xml:space="preserve">  </w:t>
      </w:r>
    </w:p>
    <w:p w:rsidR="00D55F21" w:rsidRDefault="003B724E" w:rsidP="00DF23CA">
      <w:pPr>
        <w:autoSpaceDE w:val="0"/>
        <w:autoSpaceDN w:val="0"/>
        <w:spacing w:line="540" w:lineRule="exact"/>
        <w:ind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2.熟悉国家产业政策和宏观经济政策，熟悉产业发展与经济运行情况，具有良好的宏观经济管理与经济动态分析能力。有发改、经贸、大项目管理、企业发展服务等工作经验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lastRenderedPageBreak/>
        <w:t>优先，具有中级</w:t>
      </w:r>
      <w:r w:rsidR="00BD08DF">
        <w:rPr>
          <w:rFonts w:ascii="仿宋_GB2312" w:eastAsia="仿宋_GB2312" w:hAnsi="宋体" w:hint="eastAsia"/>
          <w:color w:val="000000" w:themeColor="text1"/>
          <w:sz w:val="32"/>
          <w:szCs w:val="32"/>
        </w:rPr>
        <w:t>及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以上经济师职称优先。</w:t>
      </w:r>
    </w:p>
    <w:p w:rsidR="00D55F21" w:rsidRDefault="003B724E">
      <w:pPr>
        <w:autoSpaceDE w:val="0"/>
        <w:autoSpaceDN w:val="0"/>
        <w:spacing w:line="580" w:lineRule="exac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  </w:t>
      </w:r>
    </w:p>
    <w:p w:rsidR="00D55F21" w:rsidRDefault="00D55F21">
      <w:pPr>
        <w:pStyle w:val="2"/>
        <w:rPr>
          <w:color w:val="000000" w:themeColor="text1"/>
        </w:rPr>
      </w:pPr>
    </w:p>
    <w:p w:rsidR="00D55F21" w:rsidRDefault="003B724E">
      <w:pPr>
        <w:autoSpaceDE w:val="0"/>
        <w:autoSpaceDN w:val="0"/>
        <w:spacing w:line="580" w:lineRule="exac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  三、规划建设局招聘岗位（3人）</w:t>
      </w:r>
    </w:p>
    <w:p w:rsidR="00D55F21" w:rsidRDefault="003B724E">
      <w:pPr>
        <w:autoSpaceDE w:val="0"/>
        <w:autoSpaceDN w:val="0"/>
        <w:spacing w:line="540" w:lineRule="exact"/>
        <w:rPr>
          <w:rFonts w:ascii="楷体_GB2312" w:eastAsia="楷体_GB2312" w:hAnsi="宋体"/>
          <w:color w:val="000000" w:themeColor="text1"/>
          <w:sz w:val="32"/>
          <w:szCs w:val="32"/>
        </w:rPr>
      </w:pPr>
      <w:r>
        <w:rPr>
          <w:rFonts w:ascii="楷体_GB2312" w:eastAsia="楷体_GB2312" w:hAnsi="宋体" w:hint="eastAsia"/>
          <w:color w:val="000000" w:themeColor="text1"/>
          <w:sz w:val="32"/>
          <w:szCs w:val="32"/>
        </w:rPr>
        <w:t xml:space="preserve">    （一）岗位职责</w:t>
      </w:r>
    </w:p>
    <w:tbl>
      <w:tblPr>
        <w:tblW w:w="8973" w:type="dxa"/>
        <w:jc w:val="center"/>
        <w:tblLayout w:type="fixed"/>
        <w:tblLook w:val="04A0" w:firstRow="1" w:lastRow="0" w:firstColumn="1" w:lastColumn="0" w:noHBand="0" w:noVBand="1"/>
      </w:tblPr>
      <w:tblGrid>
        <w:gridCol w:w="1738"/>
        <w:gridCol w:w="6004"/>
        <w:gridCol w:w="1231"/>
      </w:tblGrid>
      <w:tr w:rsidR="00D55F21">
        <w:trPr>
          <w:trHeight w:val="780"/>
          <w:jc w:val="center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6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岗 位 职 责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计划招聘人数</w:t>
            </w:r>
          </w:p>
        </w:tc>
      </w:tr>
      <w:tr w:rsidR="00D55F21">
        <w:trPr>
          <w:trHeight w:val="946"/>
          <w:jc w:val="center"/>
        </w:trPr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规划建设岗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8E4E62">
            <w:pPr>
              <w:autoSpaceDE w:val="0"/>
              <w:autoSpaceDN w:val="0"/>
              <w:spacing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（1）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负责规划、设计、造价审核预算工作；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负责推进“4+2+N”产业园项目建设工作；</w:t>
            </w:r>
          </w:p>
          <w:p w:rsidR="00D55F21" w:rsidRDefault="008E4E62">
            <w:pPr>
              <w:autoSpaceDE w:val="0"/>
              <w:autoSpaceDN w:val="0"/>
              <w:spacing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负责配合建设项目的立项、评审、报批、报建等工作；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负责建设工程项目合同签订、施工管理、质量监理、安全建设监督、工程竣工验收和备案工作；</w:t>
            </w:r>
          </w:p>
          <w:p w:rsidR="00D55F21" w:rsidRDefault="008E4E62" w:rsidP="008E4E62">
            <w:pPr>
              <w:autoSpaceDE w:val="0"/>
              <w:autoSpaceDN w:val="0"/>
              <w:spacing w:line="440" w:lineRule="exact"/>
              <w:jc w:val="lef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配合联系用地预审、用地报批、违法用地等工作；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6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负责退回土地用地保证金、企业用地放线工作</w:t>
            </w:r>
            <w:r w:rsidR="007553E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</w:tr>
      <w:tr w:rsidR="00D55F21">
        <w:trPr>
          <w:trHeight w:val="2148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环保专员岗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D4333B">
            <w:pPr>
              <w:autoSpaceDE w:val="0"/>
              <w:autoSpaceDN w:val="0"/>
              <w:spacing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（1）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负责协调配合环境执法、环保督察、环境监测等工作；</w:t>
            </w:r>
          </w:p>
          <w:p w:rsidR="00D55F21" w:rsidRDefault="00D4333B">
            <w:pPr>
              <w:autoSpaceDE w:val="0"/>
              <w:autoSpaceDN w:val="0"/>
              <w:spacing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负责处理园区范围内环境保护纠纷；</w:t>
            </w:r>
          </w:p>
          <w:p w:rsidR="00D55F21" w:rsidRDefault="00D4333B" w:rsidP="00D4333B">
            <w:pPr>
              <w:autoSpaceDE w:val="0"/>
              <w:autoSpaceDN w:val="0"/>
              <w:spacing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负责园区企业环保监管、协调入园</w:t>
            </w:r>
            <w:proofErr w:type="gramStart"/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企业环评办理</w:t>
            </w:r>
            <w:proofErr w:type="gramEnd"/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等工作</w:t>
            </w:r>
            <w:r w:rsidR="008B3E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</w:tr>
      <w:tr w:rsidR="00D55F21">
        <w:trPr>
          <w:trHeight w:val="90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安全生产岗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8D7FB2">
            <w:pPr>
              <w:autoSpaceDE w:val="0"/>
              <w:autoSpaceDN w:val="0"/>
              <w:spacing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（1）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负责协调组织园区安全生产事故隐患检查；</w:t>
            </w:r>
          </w:p>
          <w:p w:rsidR="008D7FB2" w:rsidRDefault="008D7FB2" w:rsidP="008D7FB2">
            <w:pPr>
              <w:autoSpaceDE w:val="0"/>
              <w:autoSpaceDN w:val="0"/>
              <w:spacing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负责监督管理园区企业贯彻执行安全生产法律、法规情况及其安全生产条件和有关设备的安全管理工作；</w:t>
            </w:r>
          </w:p>
          <w:p w:rsidR="008D7FB2" w:rsidRDefault="008D7FB2" w:rsidP="008D7FB2">
            <w:pPr>
              <w:autoSpaceDE w:val="0"/>
              <w:autoSpaceDN w:val="0"/>
              <w:spacing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园区新建、改建、扩建工程项目的安全设施与主体工程同时设计、同时施工、同时投产使用情况;</w:t>
            </w:r>
          </w:p>
          <w:p w:rsidR="00D55F21" w:rsidRDefault="008D7FB2" w:rsidP="008D7FB2">
            <w:pPr>
              <w:autoSpaceDE w:val="0"/>
              <w:autoSpaceDN w:val="0"/>
              <w:spacing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生产经营单位作业场所职业卫生情况和重大危险源监控、重大事故隐患的整改工作，监管查处不具备安全生产条件的生产经营单位。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>1</w:t>
            </w:r>
          </w:p>
        </w:tc>
      </w:tr>
    </w:tbl>
    <w:p w:rsidR="00D55F21" w:rsidRDefault="003B724E" w:rsidP="00023473">
      <w:pPr>
        <w:autoSpaceDE w:val="0"/>
        <w:autoSpaceDN w:val="0"/>
        <w:spacing w:line="540" w:lineRule="exact"/>
        <w:rPr>
          <w:rFonts w:ascii="楷体_GB2312" w:eastAsia="楷体_GB2312" w:hAnsi="宋体"/>
          <w:color w:val="000000" w:themeColor="text1"/>
          <w:sz w:val="32"/>
          <w:szCs w:val="32"/>
        </w:rPr>
      </w:pPr>
      <w:r>
        <w:rPr>
          <w:rFonts w:ascii="楷体_GB2312" w:eastAsia="楷体_GB2312" w:hAnsi="宋体" w:hint="eastAsia"/>
          <w:color w:val="000000" w:themeColor="text1"/>
          <w:sz w:val="32"/>
          <w:szCs w:val="32"/>
        </w:rPr>
        <w:lastRenderedPageBreak/>
        <w:t xml:space="preserve">   （二）任职资格</w:t>
      </w:r>
    </w:p>
    <w:p w:rsidR="00D55F21" w:rsidRDefault="003B724E" w:rsidP="00023473">
      <w:pPr>
        <w:autoSpaceDE w:val="0"/>
        <w:autoSpaceDN w:val="0"/>
        <w:spacing w:line="540" w:lineRule="exact"/>
        <w:ind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1.年龄在35周岁(即</w:t>
      </w:r>
      <w:r>
        <w:rPr>
          <w:rFonts w:ascii="仿宋_GB2312" w:eastAsia="仿宋_GB2312" w:hAnsi="宋体"/>
          <w:color w:val="000000" w:themeColor="text1"/>
          <w:sz w:val="32"/>
          <w:szCs w:val="32"/>
        </w:rPr>
        <w:t>1986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宋体"/>
          <w:color w:val="000000" w:themeColor="text1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宋体"/>
          <w:color w:val="000000" w:themeColor="text1"/>
          <w:sz w:val="32"/>
          <w:szCs w:val="32"/>
        </w:rPr>
        <w:t>22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日及以后出生)及以下，具有全日制大学本科及以上文化程度，工程管理类、建筑类、规划类、环境工程类、安全工程类或相关专业。</w:t>
      </w:r>
    </w:p>
    <w:p w:rsidR="00D55F21" w:rsidRDefault="003B724E" w:rsidP="00023473">
      <w:pPr>
        <w:autoSpaceDE w:val="0"/>
        <w:autoSpaceDN w:val="0"/>
        <w:spacing w:line="540" w:lineRule="exact"/>
        <w:ind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2.熟悉土地资源管理、国土规划、工程建设等知识，有规划建设等相关工作经验，专业水平较高，政策敏感性强，有一定组织协调和沟通能力。有建筑行业相关管理工作经验者优先。</w:t>
      </w:r>
    </w:p>
    <w:p w:rsidR="00D55F21" w:rsidRDefault="003B724E">
      <w:pPr>
        <w:autoSpaceDE w:val="0"/>
        <w:autoSpaceDN w:val="0"/>
        <w:spacing w:line="540" w:lineRule="exac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   </w:t>
      </w:r>
    </w:p>
    <w:p w:rsidR="00D55F21" w:rsidRDefault="003B724E">
      <w:pPr>
        <w:autoSpaceDE w:val="0"/>
        <w:autoSpaceDN w:val="0"/>
        <w:spacing w:line="540" w:lineRule="exac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 四、招商局招聘岗位（4人）</w:t>
      </w:r>
    </w:p>
    <w:p w:rsidR="00D55F21" w:rsidRDefault="003B724E">
      <w:pPr>
        <w:autoSpaceDE w:val="0"/>
        <w:autoSpaceDN w:val="0"/>
        <w:spacing w:line="540" w:lineRule="exact"/>
        <w:rPr>
          <w:rFonts w:ascii="楷体_GB2312" w:eastAsia="楷体_GB2312" w:hAnsi="宋体"/>
          <w:color w:val="000000" w:themeColor="text1"/>
          <w:sz w:val="32"/>
          <w:szCs w:val="32"/>
        </w:rPr>
      </w:pPr>
      <w:r>
        <w:rPr>
          <w:rFonts w:ascii="楷体_GB2312" w:eastAsia="楷体_GB2312" w:hAnsi="宋体" w:hint="eastAsia"/>
          <w:color w:val="000000" w:themeColor="text1"/>
          <w:sz w:val="32"/>
          <w:szCs w:val="32"/>
        </w:rPr>
        <w:t xml:space="preserve">    （一）岗位职责</w:t>
      </w:r>
    </w:p>
    <w:tbl>
      <w:tblPr>
        <w:tblW w:w="8936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5784"/>
        <w:gridCol w:w="1450"/>
      </w:tblGrid>
      <w:tr w:rsidR="00D55F21">
        <w:trPr>
          <w:trHeight w:val="287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岗 位 职 责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计划招聘人数</w:t>
            </w:r>
          </w:p>
        </w:tc>
      </w:tr>
      <w:tr w:rsidR="00D55F21">
        <w:trPr>
          <w:trHeight w:val="682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电子信息岗</w:t>
            </w: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8A689A">
            <w:pPr>
              <w:autoSpaceDE w:val="0"/>
              <w:autoSpaceDN w:val="0"/>
              <w:spacing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（1）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负责收集电子信息产业的</w:t>
            </w:r>
            <w:proofErr w:type="gramStart"/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优质产业</w:t>
            </w:r>
            <w:proofErr w:type="gramEnd"/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信息，扩展项目信息渠道；</w:t>
            </w:r>
          </w:p>
          <w:p w:rsidR="00D55F21" w:rsidRDefault="008A689A">
            <w:pPr>
              <w:autoSpaceDE w:val="0"/>
              <w:autoSpaceDN w:val="0"/>
              <w:spacing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负责电子信息产业项目的接待和谈判，沟通产业项目诉求，商谈产业项目落地条件，形成文本；</w:t>
            </w:r>
          </w:p>
          <w:p w:rsidR="00D55F21" w:rsidRDefault="008A689A" w:rsidP="008A689A">
            <w:pPr>
              <w:autoSpaceDE w:val="0"/>
              <w:autoSpaceDN w:val="0"/>
              <w:spacing w:line="440" w:lineRule="exact"/>
              <w:jc w:val="lef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协助相关招商活动组织及会务服务，客商对接及现场服务，参与招商政策制定</w:t>
            </w:r>
            <w:r w:rsidR="007742CA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等工作。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</w:tr>
      <w:tr w:rsidR="00D55F21">
        <w:trPr>
          <w:trHeight w:val="557"/>
          <w:jc w:val="center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生物医药岗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1D493C">
            <w:pPr>
              <w:autoSpaceDE w:val="0"/>
              <w:autoSpaceDN w:val="0"/>
              <w:spacing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（1）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负责收集生物医药产业的</w:t>
            </w:r>
            <w:proofErr w:type="gramStart"/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优质产业</w:t>
            </w:r>
            <w:proofErr w:type="gramEnd"/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信息，扩展项目信息渠道；</w:t>
            </w:r>
          </w:p>
          <w:p w:rsidR="00D55F21" w:rsidRDefault="001D493C">
            <w:pPr>
              <w:autoSpaceDE w:val="0"/>
              <w:autoSpaceDN w:val="0"/>
              <w:spacing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负责生物医药产业项目的接待和谈判，沟通产业项目诉求，商谈产业项目落地条件，形成文本；</w:t>
            </w:r>
          </w:p>
          <w:p w:rsidR="00D55F21" w:rsidRDefault="001D493C" w:rsidP="001D493C">
            <w:pPr>
              <w:autoSpaceDE w:val="0"/>
              <w:autoSpaceDN w:val="0"/>
              <w:spacing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协助相关招商活动组织及会务服务，客商对接及现场服务，参与招商政策制定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等工作</w:t>
            </w:r>
            <w:r w:rsidR="00AE223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>1</w:t>
            </w:r>
          </w:p>
        </w:tc>
      </w:tr>
      <w:tr w:rsidR="00D55F21" w:rsidTr="003B724E">
        <w:trPr>
          <w:trHeight w:val="557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>材料专业岗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7B7ACD">
            <w:pPr>
              <w:autoSpaceDE w:val="0"/>
              <w:autoSpaceDN w:val="0"/>
              <w:spacing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（1）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负责收集材料产业的</w:t>
            </w:r>
            <w:proofErr w:type="gramStart"/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优质产业</w:t>
            </w:r>
            <w:proofErr w:type="gramEnd"/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信息，扩展项目信息渠道；</w:t>
            </w:r>
          </w:p>
          <w:p w:rsidR="00D55F21" w:rsidRDefault="007B7ACD">
            <w:pPr>
              <w:autoSpaceDE w:val="0"/>
              <w:autoSpaceDN w:val="0"/>
              <w:spacing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负责材料产业项目的接待和谈判，沟通产业项目诉求，商谈产业项目落地条件，形成文本；</w:t>
            </w:r>
          </w:p>
          <w:p w:rsidR="00D55F21" w:rsidRDefault="007B7ACD" w:rsidP="007B7ACD">
            <w:pPr>
              <w:autoSpaceDE w:val="0"/>
              <w:autoSpaceDN w:val="0"/>
              <w:spacing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协助相关招商活动组织及会务服务，客商对接及现场服务，参与招商政策制定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等工作</w:t>
            </w:r>
            <w:r w:rsidR="007624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</w:tr>
      <w:tr w:rsidR="00D55F21">
        <w:trPr>
          <w:trHeight w:val="1817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产业规划岗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FC4D06">
            <w:pPr>
              <w:autoSpaceDE w:val="0"/>
              <w:autoSpaceDN w:val="0"/>
              <w:spacing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（1）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负责研究省市相关单位编制的产业规划，参与制定园区的发展规划，编制相关产业的中长期发展规划；</w:t>
            </w:r>
          </w:p>
          <w:p w:rsidR="00D55F21" w:rsidRDefault="00FC4D06" w:rsidP="00FC4D06">
            <w:pPr>
              <w:autoSpaceDE w:val="0"/>
              <w:autoSpaceDN w:val="0"/>
              <w:spacing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负责研究产业政策，组织园区企业申报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等工作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</w:tr>
    </w:tbl>
    <w:p w:rsidR="00D55F21" w:rsidRDefault="003B724E">
      <w:pPr>
        <w:autoSpaceDE w:val="0"/>
        <w:autoSpaceDN w:val="0"/>
        <w:spacing w:line="540" w:lineRule="exact"/>
        <w:rPr>
          <w:rFonts w:ascii="楷体_GB2312" w:eastAsia="楷体_GB2312" w:hAnsi="宋体"/>
          <w:color w:val="000000" w:themeColor="text1"/>
          <w:sz w:val="32"/>
          <w:szCs w:val="32"/>
        </w:rPr>
      </w:pPr>
      <w:r>
        <w:rPr>
          <w:rFonts w:ascii="楷体_GB2312" w:eastAsia="楷体_GB2312" w:hAnsi="宋体" w:hint="eastAsia"/>
          <w:color w:val="000000" w:themeColor="text1"/>
          <w:sz w:val="32"/>
          <w:szCs w:val="32"/>
        </w:rPr>
        <w:t xml:space="preserve">    （二）任职资格</w:t>
      </w:r>
    </w:p>
    <w:p w:rsidR="00D55F21" w:rsidRDefault="003B724E">
      <w:pPr>
        <w:autoSpaceDE w:val="0"/>
        <w:autoSpaceDN w:val="0"/>
        <w:spacing w:line="540" w:lineRule="exact"/>
        <w:rPr>
          <w:rFonts w:ascii="仿宋_GB2312" w:eastAsia="仿宋_GB2312" w:hAnsi="宋体"/>
          <w:b/>
          <w:color w:val="000000" w:themeColor="text1"/>
          <w:sz w:val="32"/>
          <w:szCs w:val="32"/>
          <w:u w:val="single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   1.年龄在35周岁(即</w:t>
      </w:r>
      <w:r>
        <w:rPr>
          <w:rFonts w:ascii="仿宋_GB2312" w:eastAsia="仿宋_GB2312" w:hAnsi="宋体"/>
          <w:color w:val="000000" w:themeColor="text1"/>
          <w:sz w:val="32"/>
          <w:szCs w:val="32"/>
        </w:rPr>
        <w:t>1986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宋体"/>
          <w:color w:val="000000" w:themeColor="text1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宋体"/>
          <w:color w:val="000000" w:themeColor="text1"/>
          <w:sz w:val="32"/>
          <w:szCs w:val="32"/>
        </w:rPr>
        <w:t>22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日及以后出生)及以下，具有全日制大学本科及以上文化程度，</w:t>
      </w:r>
      <w:r w:rsidRPr="003B724E">
        <w:rPr>
          <w:rFonts w:ascii="仿宋_GB2312" w:eastAsia="仿宋_GB2312" w:hAnsi="宋体" w:hint="eastAsia"/>
          <w:color w:val="000000" w:themeColor="text1"/>
          <w:sz w:val="32"/>
          <w:szCs w:val="32"/>
        </w:rPr>
        <w:t>电子信息</w:t>
      </w:r>
      <w:proofErr w:type="gramStart"/>
      <w:r w:rsidRPr="003B724E">
        <w:rPr>
          <w:rFonts w:ascii="仿宋_GB2312" w:eastAsia="仿宋_GB2312" w:hAnsi="宋体" w:hint="eastAsia"/>
          <w:color w:val="000000" w:themeColor="text1"/>
          <w:sz w:val="32"/>
          <w:szCs w:val="32"/>
        </w:rPr>
        <w:t>岗要求</w:t>
      </w:r>
      <w:proofErr w:type="gramEnd"/>
      <w:r w:rsidRPr="003B724E">
        <w:rPr>
          <w:rFonts w:ascii="仿宋_GB2312" w:eastAsia="仿宋_GB2312" w:hAnsi="宋体" w:hint="eastAsia"/>
          <w:color w:val="000000" w:themeColor="text1"/>
          <w:sz w:val="32"/>
          <w:szCs w:val="32"/>
        </w:rPr>
        <w:t>计算机类、机械电子类或相关专业；生物医药</w:t>
      </w:r>
      <w:proofErr w:type="gramStart"/>
      <w:r w:rsidRPr="003B724E">
        <w:rPr>
          <w:rFonts w:ascii="仿宋_GB2312" w:eastAsia="仿宋_GB2312" w:hAnsi="宋体" w:hint="eastAsia"/>
          <w:color w:val="000000" w:themeColor="text1"/>
          <w:sz w:val="32"/>
          <w:szCs w:val="32"/>
        </w:rPr>
        <w:t>岗要求</w:t>
      </w:r>
      <w:proofErr w:type="gramEnd"/>
      <w:r w:rsidRPr="003B724E">
        <w:rPr>
          <w:rFonts w:ascii="仿宋_GB2312" w:eastAsia="仿宋_GB2312" w:hAnsi="宋体" w:hint="eastAsia"/>
          <w:color w:val="000000" w:themeColor="text1"/>
          <w:sz w:val="32"/>
          <w:szCs w:val="32"/>
        </w:rPr>
        <w:t>生物工程类、医学类、药学类或相关专业；材料专业</w:t>
      </w:r>
      <w:proofErr w:type="gramStart"/>
      <w:r w:rsidRPr="003B724E">
        <w:rPr>
          <w:rFonts w:ascii="仿宋_GB2312" w:eastAsia="仿宋_GB2312" w:hAnsi="宋体" w:hint="eastAsia"/>
          <w:color w:val="000000" w:themeColor="text1"/>
          <w:sz w:val="32"/>
          <w:szCs w:val="32"/>
        </w:rPr>
        <w:t>岗要求</w:t>
      </w:r>
      <w:proofErr w:type="gramEnd"/>
      <w:r w:rsidRPr="003B724E">
        <w:rPr>
          <w:rFonts w:ascii="仿宋_GB2312" w:eastAsia="仿宋_GB2312" w:hAnsi="宋体" w:hint="eastAsia"/>
          <w:color w:val="000000" w:themeColor="text1"/>
          <w:sz w:val="32"/>
          <w:szCs w:val="32"/>
        </w:rPr>
        <w:t>材料类或相关专业；产业规划</w:t>
      </w:r>
      <w:proofErr w:type="gramStart"/>
      <w:r w:rsidRPr="003B724E">
        <w:rPr>
          <w:rFonts w:ascii="仿宋_GB2312" w:eastAsia="仿宋_GB2312" w:hAnsi="宋体" w:hint="eastAsia"/>
          <w:color w:val="000000" w:themeColor="text1"/>
          <w:sz w:val="32"/>
          <w:szCs w:val="32"/>
        </w:rPr>
        <w:t>岗要求</w:t>
      </w:r>
      <w:proofErr w:type="gramEnd"/>
      <w:r w:rsidRPr="003B724E">
        <w:rPr>
          <w:rFonts w:ascii="仿宋_GB2312" w:eastAsia="仿宋_GB2312" w:hAnsi="宋体" w:hint="eastAsia"/>
          <w:color w:val="000000" w:themeColor="text1"/>
          <w:sz w:val="32"/>
          <w:szCs w:val="32"/>
        </w:rPr>
        <w:t>规划类或相关专业。</w:t>
      </w:r>
    </w:p>
    <w:p w:rsidR="00D55F21" w:rsidRDefault="003B724E">
      <w:pPr>
        <w:autoSpaceDE w:val="0"/>
        <w:autoSpaceDN w:val="0"/>
        <w:spacing w:line="54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   2.熟悉招商引资流程，了解招商引资政策，有较强的统筹能力，对产业经济发展有较为深刻的认识，有良好的组织协调和沟通能力，有相关招商引资工作经历者优先。</w:t>
      </w:r>
    </w:p>
    <w:p w:rsidR="00D55F21" w:rsidRDefault="00D55F21">
      <w:pPr>
        <w:autoSpaceDE w:val="0"/>
        <w:autoSpaceDN w:val="0"/>
        <w:spacing w:line="540" w:lineRule="exact"/>
        <w:ind w:firstLine="640"/>
        <w:rPr>
          <w:rFonts w:ascii="黑体" w:eastAsia="黑体" w:hAnsi="黑体"/>
          <w:color w:val="000000" w:themeColor="text1"/>
          <w:sz w:val="32"/>
          <w:szCs w:val="32"/>
        </w:rPr>
      </w:pPr>
    </w:p>
    <w:p w:rsidR="00B3689D" w:rsidRDefault="00B3689D" w:rsidP="00B3689D">
      <w:pPr>
        <w:pStyle w:val="2"/>
      </w:pPr>
    </w:p>
    <w:p w:rsidR="00B3689D" w:rsidRDefault="00B3689D" w:rsidP="00B3689D">
      <w:pPr>
        <w:pStyle w:val="2"/>
      </w:pPr>
    </w:p>
    <w:p w:rsidR="00023473" w:rsidRDefault="00023473" w:rsidP="00B3689D">
      <w:pPr>
        <w:pStyle w:val="2"/>
      </w:pPr>
    </w:p>
    <w:p w:rsidR="00023473" w:rsidRPr="00B3689D" w:rsidRDefault="00023473" w:rsidP="00B3689D">
      <w:pPr>
        <w:pStyle w:val="2"/>
        <w:rPr>
          <w:rFonts w:hint="eastAsia"/>
        </w:rPr>
      </w:pPr>
    </w:p>
    <w:p w:rsidR="00D55F21" w:rsidRDefault="003B724E">
      <w:pPr>
        <w:autoSpaceDE w:val="0"/>
        <w:autoSpaceDN w:val="0"/>
        <w:spacing w:line="540" w:lineRule="exact"/>
        <w:ind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五、企业服务局招聘岗位（</w:t>
      </w:r>
      <w:r>
        <w:rPr>
          <w:rFonts w:ascii="黑体" w:eastAsia="黑体" w:hAnsi="黑体"/>
          <w:color w:val="000000" w:themeColor="text1"/>
          <w:sz w:val="32"/>
          <w:szCs w:val="32"/>
        </w:rPr>
        <w:t>3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人）</w:t>
      </w:r>
    </w:p>
    <w:p w:rsidR="00D55F21" w:rsidRDefault="003B724E">
      <w:pPr>
        <w:autoSpaceDE w:val="0"/>
        <w:autoSpaceDN w:val="0"/>
        <w:spacing w:line="540" w:lineRule="exact"/>
        <w:ind w:firstLine="640"/>
        <w:rPr>
          <w:rFonts w:ascii="楷体_GB2312" w:eastAsia="楷体_GB2312" w:hAnsi="宋体"/>
          <w:color w:val="000000" w:themeColor="text1"/>
          <w:sz w:val="32"/>
          <w:szCs w:val="32"/>
        </w:rPr>
      </w:pPr>
      <w:r>
        <w:rPr>
          <w:rFonts w:ascii="楷体_GB2312" w:eastAsia="楷体_GB2312" w:hAnsi="宋体" w:hint="eastAsia"/>
          <w:color w:val="000000" w:themeColor="text1"/>
          <w:sz w:val="32"/>
          <w:szCs w:val="32"/>
        </w:rPr>
        <w:t>（一）岗位职责</w:t>
      </w:r>
    </w:p>
    <w:tbl>
      <w:tblPr>
        <w:tblW w:w="8895" w:type="dxa"/>
        <w:tblLayout w:type="fixed"/>
        <w:tblLook w:val="04A0" w:firstRow="1" w:lastRow="0" w:firstColumn="1" w:lastColumn="0" w:noHBand="0" w:noVBand="1"/>
      </w:tblPr>
      <w:tblGrid>
        <w:gridCol w:w="1731"/>
        <w:gridCol w:w="5748"/>
        <w:gridCol w:w="1416"/>
      </w:tblGrid>
      <w:tr w:rsidR="00D55F21" w:rsidTr="000363FF">
        <w:trPr>
          <w:trHeight w:val="414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5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计划招聘人数</w:t>
            </w:r>
          </w:p>
        </w:tc>
      </w:tr>
      <w:tr w:rsidR="00D55F21" w:rsidTr="000363FF">
        <w:trPr>
          <w:trHeight w:val="1789"/>
        </w:trPr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咨询服务岗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6301FA" w:rsidP="006301FA">
            <w:pPr>
              <w:autoSpaceDE w:val="0"/>
              <w:autoSpaceDN w:val="0"/>
              <w:spacing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（1）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负责为企业提供项目申报、创业指导等咨询服务；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为企业提供投融资服务、税务服务等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工作</w:t>
            </w:r>
            <w:r w:rsidR="00AD1C7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</w:tr>
      <w:tr w:rsidR="00D55F21" w:rsidTr="000363FF">
        <w:trPr>
          <w:trHeight w:val="1459"/>
        </w:trPr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政策服务岗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2EB" w:rsidRDefault="00114F02" w:rsidP="00114F02">
            <w:pPr>
              <w:autoSpaceDE w:val="0"/>
              <w:autoSpaceDN w:val="0"/>
              <w:spacing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（1）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负责符合条件的企业进行惠</w:t>
            </w:r>
            <w:proofErr w:type="gramStart"/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企政策</w:t>
            </w:r>
            <w:proofErr w:type="gramEnd"/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申报；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负责惠</w:t>
            </w:r>
            <w:proofErr w:type="gramStart"/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企政策</w:t>
            </w:r>
            <w:proofErr w:type="gramEnd"/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兑现工作；</w:t>
            </w:r>
          </w:p>
          <w:p w:rsidR="00D55F21" w:rsidRDefault="00EE02EB" w:rsidP="00EE02EB">
            <w:pPr>
              <w:autoSpaceDE w:val="0"/>
              <w:autoSpaceDN w:val="0"/>
              <w:spacing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负责园区工会</w:t>
            </w:r>
            <w:r w:rsidR="00663C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工作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</w:tr>
      <w:tr w:rsidR="00D55F21" w:rsidTr="000363FF">
        <w:trPr>
          <w:trHeight w:val="2535"/>
        </w:trPr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平台建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设岗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EE02EB" w:rsidP="002561EE">
            <w:pPr>
              <w:autoSpaceDE w:val="0"/>
              <w:autoSpaceDN w:val="0"/>
              <w:spacing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（1）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负责搭建园区企业公共信息平台；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br/>
            </w:r>
            <w:r w:rsidR="002561E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 w:rsidR="002561EE"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2</w:t>
            </w:r>
            <w:r w:rsidR="002561E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负责抚州“12345”政务热线平台</w:t>
            </w:r>
            <w:proofErr w:type="gramStart"/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转办事</w:t>
            </w:r>
            <w:proofErr w:type="gramEnd"/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项的交办和协调；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br/>
            </w:r>
            <w:r w:rsidR="002561E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 w:rsidR="002561EE"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3</w:t>
            </w:r>
            <w:r w:rsidR="002561E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负责经开区网站、公众</w:t>
            </w:r>
            <w:proofErr w:type="gramStart"/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号管理</w:t>
            </w:r>
            <w:proofErr w:type="gramEnd"/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及智慧园区平台受理事项的承办和转办</w:t>
            </w:r>
            <w:r w:rsidR="002561E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等工作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</w:tr>
    </w:tbl>
    <w:p w:rsidR="00D55F21" w:rsidRDefault="003B724E" w:rsidP="00023473">
      <w:pPr>
        <w:autoSpaceDE w:val="0"/>
        <w:autoSpaceDN w:val="0"/>
        <w:spacing w:line="540" w:lineRule="exact"/>
        <w:rPr>
          <w:rFonts w:ascii="楷体_GB2312" w:eastAsia="楷体_GB2312" w:hAnsi="宋体"/>
          <w:color w:val="000000" w:themeColor="text1"/>
          <w:sz w:val="32"/>
          <w:szCs w:val="32"/>
        </w:rPr>
      </w:pPr>
      <w:r>
        <w:rPr>
          <w:rFonts w:ascii="楷体_GB2312" w:eastAsia="楷体_GB2312" w:hAnsi="宋体" w:hint="eastAsia"/>
          <w:color w:val="000000" w:themeColor="text1"/>
          <w:sz w:val="32"/>
          <w:szCs w:val="32"/>
        </w:rPr>
        <w:t xml:space="preserve">    （二）任职资格</w:t>
      </w:r>
    </w:p>
    <w:p w:rsidR="00D55F21" w:rsidRDefault="003B724E" w:rsidP="00023473">
      <w:pPr>
        <w:autoSpaceDE w:val="0"/>
        <w:autoSpaceDN w:val="0"/>
        <w:spacing w:line="540" w:lineRule="exact"/>
        <w:ind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1.年龄在35周岁(即</w:t>
      </w:r>
      <w:r>
        <w:rPr>
          <w:rFonts w:ascii="仿宋_GB2312" w:eastAsia="仿宋_GB2312" w:hAnsi="宋体"/>
          <w:color w:val="000000" w:themeColor="text1"/>
          <w:sz w:val="32"/>
          <w:szCs w:val="32"/>
        </w:rPr>
        <w:t>1986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宋体"/>
          <w:color w:val="000000" w:themeColor="text1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宋体"/>
          <w:color w:val="000000" w:themeColor="text1"/>
          <w:sz w:val="32"/>
          <w:szCs w:val="32"/>
        </w:rPr>
        <w:t>22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日及以后出生)及以下，具有全日制大学本科及以上文化程度，经济与贸易类、财政金融类、工商管理类、公共管理类、中文类、法律类或相关专业。</w:t>
      </w:r>
    </w:p>
    <w:p w:rsidR="00D55F21" w:rsidRDefault="003B724E" w:rsidP="00023473">
      <w:pPr>
        <w:autoSpaceDE w:val="0"/>
        <w:autoSpaceDN w:val="0"/>
        <w:spacing w:line="540" w:lineRule="exact"/>
        <w:ind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2.熟悉企业服务流程，服务意识强，有良好的组织协调和沟通能力，品行端正，责任心强，工作细心，有相关企业服务工作经历者优先。</w:t>
      </w:r>
    </w:p>
    <w:p w:rsidR="00D55F21" w:rsidRDefault="003B724E">
      <w:pPr>
        <w:autoSpaceDE w:val="0"/>
        <w:autoSpaceDN w:val="0"/>
        <w:spacing w:line="580" w:lineRule="exac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  </w:t>
      </w:r>
    </w:p>
    <w:p w:rsidR="00CD4BFC" w:rsidRDefault="00CD4BFC" w:rsidP="00CD4BFC">
      <w:pPr>
        <w:pStyle w:val="2"/>
      </w:pPr>
    </w:p>
    <w:p w:rsidR="00CD4BFC" w:rsidRDefault="00CD4BFC" w:rsidP="00CD4BFC">
      <w:pPr>
        <w:pStyle w:val="2"/>
      </w:pPr>
    </w:p>
    <w:p w:rsidR="00023473" w:rsidRPr="00CD4BFC" w:rsidRDefault="00023473" w:rsidP="00CD4BFC">
      <w:pPr>
        <w:pStyle w:val="2"/>
        <w:rPr>
          <w:rFonts w:hint="eastAsia"/>
        </w:rPr>
      </w:pPr>
    </w:p>
    <w:p w:rsidR="00D55F21" w:rsidRDefault="003B724E">
      <w:pPr>
        <w:autoSpaceDE w:val="0"/>
        <w:autoSpaceDN w:val="0"/>
        <w:spacing w:line="580" w:lineRule="exac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 xml:space="preserve"> 六、社会事务局招聘岗位（</w:t>
      </w:r>
      <w:r>
        <w:rPr>
          <w:rFonts w:ascii="黑体" w:eastAsia="黑体" w:hAnsi="黑体"/>
          <w:color w:val="000000" w:themeColor="text1"/>
          <w:sz w:val="32"/>
          <w:szCs w:val="32"/>
        </w:rPr>
        <w:t>3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人）</w:t>
      </w:r>
    </w:p>
    <w:p w:rsidR="00D55F21" w:rsidRDefault="003B724E">
      <w:pPr>
        <w:autoSpaceDE w:val="0"/>
        <w:autoSpaceDN w:val="0"/>
        <w:spacing w:line="580" w:lineRule="exact"/>
        <w:rPr>
          <w:rFonts w:ascii="楷体_GB2312" w:eastAsia="楷体_GB2312" w:hAnsi="宋体"/>
          <w:color w:val="000000" w:themeColor="text1"/>
          <w:sz w:val="32"/>
          <w:szCs w:val="32"/>
        </w:rPr>
      </w:pPr>
      <w:r>
        <w:rPr>
          <w:rFonts w:ascii="楷体_GB2312" w:eastAsia="楷体_GB2312" w:hAnsi="宋体" w:hint="eastAsia"/>
          <w:color w:val="000000" w:themeColor="text1"/>
          <w:sz w:val="32"/>
          <w:szCs w:val="32"/>
        </w:rPr>
        <w:t xml:space="preserve">    （一）岗位职责</w:t>
      </w:r>
    </w:p>
    <w:tbl>
      <w:tblPr>
        <w:tblW w:w="8928" w:type="dxa"/>
        <w:tblLayout w:type="fixed"/>
        <w:tblLook w:val="04A0" w:firstRow="1" w:lastRow="0" w:firstColumn="1" w:lastColumn="0" w:noHBand="0" w:noVBand="1"/>
      </w:tblPr>
      <w:tblGrid>
        <w:gridCol w:w="1754"/>
        <w:gridCol w:w="5633"/>
        <w:gridCol w:w="1541"/>
      </w:tblGrid>
      <w:tr w:rsidR="00D55F21">
        <w:trPr>
          <w:trHeight w:val="669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5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岗 位 职 责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计划招聘人数</w:t>
            </w:r>
          </w:p>
        </w:tc>
      </w:tr>
      <w:tr w:rsidR="00D55F21">
        <w:trPr>
          <w:trHeight w:val="2340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信访岗</w:t>
            </w:r>
          </w:p>
        </w:tc>
        <w:tc>
          <w:tcPr>
            <w:tcW w:w="5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CD4BFC" w:rsidP="00CD4BFC">
            <w:pPr>
              <w:autoSpaceDE w:val="0"/>
              <w:autoSpaceDN w:val="0"/>
              <w:spacing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（1）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负责接待群众来信来访，协助调解和处理区内各种矛盾与纠纷工作；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proofErr w:type="gramStart"/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对接区</w:t>
            </w:r>
            <w:proofErr w:type="gramEnd"/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信访局，负责协调劝访、社保事宜；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负责及时</w:t>
            </w:r>
            <w:proofErr w:type="gramStart"/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回复省</w:t>
            </w:r>
            <w:proofErr w:type="gramEnd"/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信访平台网信访事项</w:t>
            </w:r>
            <w:r w:rsidR="007D214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5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</w:tr>
      <w:tr w:rsidR="00D55F21">
        <w:trPr>
          <w:trHeight w:val="3557"/>
        </w:trPr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综合治理岗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FA46EA" w:rsidP="00FA46EA">
            <w:pPr>
              <w:autoSpaceDE w:val="0"/>
              <w:autoSpaceDN w:val="0"/>
              <w:spacing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（1）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协调区内科教、文体、卫计、劳动保障等社会事业；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负责企业“双创”、招工就业、公益岗位等工作；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负责园区职业卫生、保障农民工工资支付检查工作；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负责人才工作，统计更新人才资料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等工作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5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</w:tr>
    </w:tbl>
    <w:p w:rsidR="00D55F21" w:rsidRDefault="003B724E">
      <w:pPr>
        <w:autoSpaceDE w:val="0"/>
        <w:autoSpaceDN w:val="0"/>
        <w:spacing w:line="540" w:lineRule="exact"/>
        <w:rPr>
          <w:rFonts w:ascii="楷体_GB2312" w:eastAsia="楷体_GB2312" w:hAnsi="宋体"/>
          <w:color w:val="000000" w:themeColor="text1"/>
          <w:sz w:val="32"/>
          <w:szCs w:val="32"/>
        </w:rPr>
      </w:pPr>
      <w:r>
        <w:rPr>
          <w:rFonts w:ascii="楷体_GB2312" w:eastAsia="楷体_GB2312" w:hAnsi="宋体" w:hint="eastAsia"/>
          <w:color w:val="000000" w:themeColor="text1"/>
          <w:sz w:val="32"/>
          <w:szCs w:val="32"/>
        </w:rPr>
        <w:t xml:space="preserve">    （二）任职资格</w:t>
      </w:r>
    </w:p>
    <w:p w:rsidR="00D55F21" w:rsidRDefault="003B724E">
      <w:pPr>
        <w:autoSpaceDE w:val="0"/>
        <w:autoSpaceDN w:val="0"/>
        <w:spacing w:line="54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   1.年龄在35周岁(即</w:t>
      </w:r>
      <w:r>
        <w:rPr>
          <w:rFonts w:ascii="仿宋_GB2312" w:eastAsia="仿宋_GB2312" w:hAnsi="宋体"/>
          <w:color w:val="000000" w:themeColor="text1"/>
          <w:sz w:val="32"/>
          <w:szCs w:val="32"/>
        </w:rPr>
        <w:t>1986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宋体"/>
          <w:color w:val="000000" w:themeColor="text1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宋体"/>
          <w:color w:val="000000" w:themeColor="text1"/>
          <w:sz w:val="32"/>
          <w:szCs w:val="32"/>
        </w:rPr>
        <w:t>22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日及以后出生)及以下，具有全日制大学本科及以上文化程度，心理学类、经济与贸易类、财政金融类、工商管理类、法律类或相关专业。</w:t>
      </w:r>
    </w:p>
    <w:p w:rsidR="00D55F21" w:rsidRDefault="003B724E">
      <w:pPr>
        <w:autoSpaceDE w:val="0"/>
        <w:autoSpaceDN w:val="0"/>
        <w:spacing w:line="540" w:lineRule="exact"/>
        <w:rPr>
          <w:color w:val="000000" w:themeColor="text1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   2.服务意识强，有良好的组织协调和沟通能力，品行端正，责任心强，工作细心，有相关社会综合治理、人才管理等工作经历者优先。</w:t>
      </w:r>
    </w:p>
    <w:sectPr w:rsidR="00D55F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F6"/>
    <w:rsid w:val="BDFDF0A4"/>
    <w:rsid w:val="00002B84"/>
    <w:rsid w:val="00023473"/>
    <w:rsid w:val="00025CE6"/>
    <w:rsid w:val="000363FF"/>
    <w:rsid w:val="0004483E"/>
    <w:rsid w:val="00050822"/>
    <w:rsid w:val="000572AE"/>
    <w:rsid w:val="00063EFB"/>
    <w:rsid w:val="000A7230"/>
    <w:rsid w:val="000C5114"/>
    <w:rsid w:val="000E4198"/>
    <w:rsid w:val="000F6753"/>
    <w:rsid w:val="00114F02"/>
    <w:rsid w:val="00126939"/>
    <w:rsid w:val="0012742D"/>
    <w:rsid w:val="00133E95"/>
    <w:rsid w:val="0013465B"/>
    <w:rsid w:val="001358B2"/>
    <w:rsid w:val="00147D7E"/>
    <w:rsid w:val="0015353B"/>
    <w:rsid w:val="00155E91"/>
    <w:rsid w:val="001C33DD"/>
    <w:rsid w:val="001C4CDD"/>
    <w:rsid w:val="001D493C"/>
    <w:rsid w:val="001E7650"/>
    <w:rsid w:val="002561EE"/>
    <w:rsid w:val="002B578B"/>
    <w:rsid w:val="002C1AFD"/>
    <w:rsid w:val="002D3C25"/>
    <w:rsid w:val="00305ED2"/>
    <w:rsid w:val="00316F88"/>
    <w:rsid w:val="0033492C"/>
    <w:rsid w:val="00337405"/>
    <w:rsid w:val="0034080F"/>
    <w:rsid w:val="003658A3"/>
    <w:rsid w:val="003678F1"/>
    <w:rsid w:val="00375C20"/>
    <w:rsid w:val="003879A5"/>
    <w:rsid w:val="003A1DCE"/>
    <w:rsid w:val="003B675E"/>
    <w:rsid w:val="003B724E"/>
    <w:rsid w:val="003D31BA"/>
    <w:rsid w:val="003F48DD"/>
    <w:rsid w:val="0044281C"/>
    <w:rsid w:val="00442DE0"/>
    <w:rsid w:val="004649A6"/>
    <w:rsid w:val="0046564C"/>
    <w:rsid w:val="00490453"/>
    <w:rsid w:val="004A169E"/>
    <w:rsid w:val="004B7BA7"/>
    <w:rsid w:val="004D0532"/>
    <w:rsid w:val="004D7FC2"/>
    <w:rsid w:val="004F2FC6"/>
    <w:rsid w:val="00532941"/>
    <w:rsid w:val="00563EDC"/>
    <w:rsid w:val="0057061F"/>
    <w:rsid w:val="00571A22"/>
    <w:rsid w:val="00592EA9"/>
    <w:rsid w:val="00594EF4"/>
    <w:rsid w:val="005C60E5"/>
    <w:rsid w:val="006301FA"/>
    <w:rsid w:val="00644477"/>
    <w:rsid w:val="00663CD0"/>
    <w:rsid w:val="00670FD1"/>
    <w:rsid w:val="006742CC"/>
    <w:rsid w:val="00695598"/>
    <w:rsid w:val="006B06DA"/>
    <w:rsid w:val="006B2D84"/>
    <w:rsid w:val="006E2A66"/>
    <w:rsid w:val="006E788B"/>
    <w:rsid w:val="00724846"/>
    <w:rsid w:val="007466A6"/>
    <w:rsid w:val="007553E4"/>
    <w:rsid w:val="00762005"/>
    <w:rsid w:val="00762413"/>
    <w:rsid w:val="0077046C"/>
    <w:rsid w:val="007742CA"/>
    <w:rsid w:val="0078009A"/>
    <w:rsid w:val="00783B96"/>
    <w:rsid w:val="007B7ACD"/>
    <w:rsid w:val="007D2140"/>
    <w:rsid w:val="007E06BF"/>
    <w:rsid w:val="00807843"/>
    <w:rsid w:val="008417D8"/>
    <w:rsid w:val="008633B9"/>
    <w:rsid w:val="008706E2"/>
    <w:rsid w:val="008A689A"/>
    <w:rsid w:val="008B3E59"/>
    <w:rsid w:val="008D7FB2"/>
    <w:rsid w:val="008E45BA"/>
    <w:rsid w:val="008E4E62"/>
    <w:rsid w:val="008F7755"/>
    <w:rsid w:val="00914FD2"/>
    <w:rsid w:val="00924058"/>
    <w:rsid w:val="00962C1E"/>
    <w:rsid w:val="00995D3F"/>
    <w:rsid w:val="009B3379"/>
    <w:rsid w:val="009C4AEB"/>
    <w:rsid w:val="009E63F6"/>
    <w:rsid w:val="009F628E"/>
    <w:rsid w:val="009F674D"/>
    <w:rsid w:val="00A06FE9"/>
    <w:rsid w:val="00A167E5"/>
    <w:rsid w:val="00A24B25"/>
    <w:rsid w:val="00A657D6"/>
    <w:rsid w:val="00A80EA0"/>
    <w:rsid w:val="00AA4B9F"/>
    <w:rsid w:val="00AD1C72"/>
    <w:rsid w:val="00AE2233"/>
    <w:rsid w:val="00AE53C3"/>
    <w:rsid w:val="00B3689D"/>
    <w:rsid w:val="00B57137"/>
    <w:rsid w:val="00BD08DF"/>
    <w:rsid w:val="00BF6953"/>
    <w:rsid w:val="00C037B6"/>
    <w:rsid w:val="00C16070"/>
    <w:rsid w:val="00C269E3"/>
    <w:rsid w:val="00C3127B"/>
    <w:rsid w:val="00C46295"/>
    <w:rsid w:val="00C5113D"/>
    <w:rsid w:val="00C55B6A"/>
    <w:rsid w:val="00C90AEF"/>
    <w:rsid w:val="00CD4BFC"/>
    <w:rsid w:val="00CE03E6"/>
    <w:rsid w:val="00CE2F79"/>
    <w:rsid w:val="00D04657"/>
    <w:rsid w:val="00D07563"/>
    <w:rsid w:val="00D351C0"/>
    <w:rsid w:val="00D4333B"/>
    <w:rsid w:val="00D55913"/>
    <w:rsid w:val="00D55F21"/>
    <w:rsid w:val="00D65BA9"/>
    <w:rsid w:val="00D75A0B"/>
    <w:rsid w:val="00D773D7"/>
    <w:rsid w:val="00D856D7"/>
    <w:rsid w:val="00D968E7"/>
    <w:rsid w:val="00DA2783"/>
    <w:rsid w:val="00DD4C96"/>
    <w:rsid w:val="00DD70C4"/>
    <w:rsid w:val="00DF0720"/>
    <w:rsid w:val="00DF23CA"/>
    <w:rsid w:val="00E10668"/>
    <w:rsid w:val="00E407EC"/>
    <w:rsid w:val="00E708CE"/>
    <w:rsid w:val="00ED0ECC"/>
    <w:rsid w:val="00ED24F4"/>
    <w:rsid w:val="00EE02EB"/>
    <w:rsid w:val="00F66B73"/>
    <w:rsid w:val="00F66F1F"/>
    <w:rsid w:val="00F77E96"/>
    <w:rsid w:val="00FA46EA"/>
    <w:rsid w:val="00FC4D06"/>
    <w:rsid w:val="00FD4975"/>
    <w:rsid w:val="00FE6968"/>
    <w:rsid w:val="00FF2DC3"/>
    <w:rsid w:val="6FFB9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BA0276-83BF-4B6C-9EA0-BE09F549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"/>
    <w:link w:val="2Char"/>
    <w:uiPriority w:val="99"/>
    <w:unhideWhenUsed/>
    <w:qFormat/>
    <w:pPr>
      <w:ind w:leftChars="200" w:left="420" w:firstLine="210"/>
    </w:pPr>
  </w:style>
  <w:style w:type="paragraph" w:styleId="a3">
    <w:name w:val="annotation text"/>
    <w:basedOn w:val="a"/>
    <w:uiPriority w:val="99"/>
    <w:unhideWhenUsed/>
    <w:pPr>
      <w:jc w:val="left"/>
    </w:pPr>
  </w:style>
  <w:style w:type="paragraph" w:styleId="a4">
    <w:name w:val="Body Text Indent"/>
    <w:basedOn w:val="a"/>
    <w:link w:val="Char"/>
    <w:uiPriority w:val="99"/>
    <w:unhideWhenUsed/>
    <w:qFormat/>
    <w:pPr>
      <w:spacing w:after="120"/>
      <w:ind w:leftChars="200" w:left="420"/>
    </w:pPr>
  </w:style>
  <w:style w:type="character" w:styleId="a5">
    <w:name w:val="annotation reference"/>
    <w:basedOn w:val="a0"/>
    <w:uiPriority w:val="99"/>
    <w:unhideWhenUsed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正文文本缩进 Char"/>
    <w:basedOn w:val="a0"/>
    <w:link w:val="a4"/>
    <w:uiPriority w:val="99"/>
    <w:semiHidden/>
    <w:qFormat/>
  </w:style>
  <w:style w:type="character" w:customStyle="1" w:styleId="2Char">
    <w:name w:val="正文首行缩进 2 Char"/>
    <w:basedOn w:val="Char"/>
    <w:link w:val="2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7</Pages>
  <Words>480</Words>
  <Characters>2738</Characters>
  <Application>Microsoft Office Word</Application>
  <DocSecurity>0</DocSecurity>
  <Lines>22</Lines>
  <Paragraphs>6</Paragraphs>
  <ScaleCrop>false</ScaleCrop>
  <Company>Microsoft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文龙 李</dc:creator>
  <cp:lastModifiedBy>文龙 李</cp:lastModifiedBy>
  <cp:revision>185</cp:revision>
  <dcterms:created xsi:type="dcterms:W3CDTF">2021-02-05T18:47:00Z</dcterms:created>
  <dcterms:modified xsi:type="dcterms:W3CDTF">2021-02-22T08:08:00Z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2052-3.3.0.5120</vt:lpwstr>
  </property>
</Properties>
</file>